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pos="720"/>
        </w:tabs>
        <w:spacing w:after="0" w:line="276" w:lineRule="auto"/>
        <w:ind w:left="0" w:right="-90" w:firstLine="0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Communications Committee Meeting</w:t>
      </w:r>
    </w:p>
    <w:p w:rsidR="00000000" w:rsidDel="00000000" w:rsidP="00000000" w:rsidRDefault="00000000" w:rsidRPr="00000000" w14:paraId="00000002">
      <w:pPr>
        <w:tabs>
          <w:tab w:val="left" w:pos="720"/>
        </w:tabs>
        <w:spacing w:after="0" w:line="276" w:lineRule="auto"/>
        <w:ind w:left="0" w:right="-90" w:firstLine="0"/>
        <w:rPr>
          <w:color w:val="000000"/>
          <w:highlight w:val="whit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December 14, 2022</w:t>
      </w:r>
      <w:r w:rsidDel="00000000" w:rsidR="00000000" w:rsidRPr="00000000">
        <w:rPr>
          <w:b w:val="1"/>
          <w:rtl w:val="0"/>
        </w:rPr>
        <w:t xml:space="preserve">, </w:t>
      </w:r>
      <w:r w:rsidDel="00000000" w:rsidR="00000000" w:rsidRPr="00000000">
        <w:rPr>
          <w:color w:val="000000"/>
          <w:rtl w:val="0"/>
        </w:rPr>
        <w:t xml:space="preserve">Via </w:t>
      </w:r>
      <w:r w:rsidDel="00000000" w:rsidR="00000000" w:rsidRPr="00000000">
        <w:rPr>
          <w:rtl w:val="0"/>
        </w:rPr>
        <w:t xml:space="preserve">Teams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pos="720"/>
        </w:tabs>
        <w:spacing w:after="0" w:line="276" w:lineRule="auto"/>
        <w:ind w:left="0" w:right="-90" w:firstLine="0"/>
        <w:rPr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pos="720"/>
        </w:tabs>
        <w:spacing w:after="0" w:line="276" w:lineRule="auto"/>
        <w:ind w:left="0" w:right="-90" w:firstLine="0"/>
        <w:rPr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b w:val="1"/>
          <w:sz w:val="28"/>
          <w:szCs w:val="28"/>
          <w:highlight w:val="white"/>
          <w:rtl w:val="0"/>
        </w:rPr>
        <w:t xml:space="preserve">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left="0" w:right="-90" w:firstLine="0"/>
        <w:jc w:val="left"/>
        <w:rPr>
          <w:i w:val="0"/>
          <w:smallCaps w:val="0"/>
          <w:strike w:val="0"/>
          <w:color w:val="000000"/>
          <w:highlight w:val="white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Members Present:</w:t>
      </w:r>
      <w:r w:rsidDel="00000000" w:rsidR="00000000" w:rsidRPr="00000000">
        <w:rPr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highlight w:val="white"/>
          <w:rtl w:val="0"/>
        </w:rPr>
        <w:t xml:space="preserve">Rob Aiken, Carol Calabrese, Michelle Capone, Aviva Gold, Joe Russo, Matt Siver, , </w:t>
        <w:br w:type="textWrapping"/>
        <w:t xml:space="preserve">Eric Virkler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left="0" w:right="-90" w:firstLine="0"/>
        <w:jc w:val="left"/>
        <w:rPr>
          <w:highlight w:val="whit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Members Absent</w:t>
      </w:r>
      <w:r w:rsidDel="00000000" w:rsidR="00000000" w:rsidRPr="00000000">
        <w:rPr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: </w:t>
      </w:r>
      <w:r w:rsidDel="00000000" w:rsidR="00000000" w:rsidRPr="00000000">
        <w:rPr>
          <w:highlight w:val="white"/>
          <w:rtl w:val="0"/>
        </w:rPr>
        <w:t xml:space="preserve">Jeremy Evans, </w:t>
      </w:r>
      <w:r w:rsidDel="00000000" w:rsidR="00000000" w:rsidRPr="00000000">
        <w:rPr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Brian Gladwin, </w:t>
      </w:r>
      <w:r w:rsidDel="00000000" w:rsidR="00000000" w:rsidRPr="00000000">
        <w:rPr>
          <w:highlight w:val="white"/>
          <w:rtl w:val="0"/>
        </w:rPr>
        <w:t xml:space="preserve">Marijean Remington, Molly Ryan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left="0" w:right="-90" w:firstLine="0"/>
        <w:jc w:val="left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right="-90"/>
        <w:jc w:val="left"/>
        <w:rPr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Fall Forum Recap</w:t>
      </w:r>
      <w:r w:rsidDel="00000000" w:rsidR="00000000" w:rsidRPr="00000000">
        <w:rPr>
          <w:highlight w:val="white"/>
          <w:rtl w:val="0"/>
        </w:rPr>
        <w:t xml:space="preserve">: We did get a few more responses, so there will be good topics to choose from for the Annual Meeting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right="-90"/>
        <w:jc w:val="left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right="-90"/>
        <w:jc w:val="left"/>
        <w:rPr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Consider for Next Year:</w:t>
      </w:r>
      <w:r w:rsidDel="00000000" w:rsidR="00000000" w:rsidRPr="00000000">
        <w:rPr>
          <w:highlight w:val="white"/>
          <w:rtl w:val="0"/>
        </w:rPr>
        <w:t xml:space="preserve"> A Holiday Zoom get-together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right="-90"/>
        <w:jc w:val="left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right="-90"/>
        <w:jc w:val="left"/>
        <w:rPr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Additional Contacts: </w:t>
      </w:r>
      <w:r w:rsidDel="00000000" w:rsidR="00000000" w:rsidRPr="00000000">
        <w:rPr>
          <w:highlight w:val="white"/>
          <w:rtl w:val="0"/>
        </w:rPr>
        <w:t xml:space="preserve">Members did respond to the email requesting additional contacts, so they have been added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right="-9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The membership form now has space for additional contacts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right="-9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Outreach and Education Committee is developing a current list of elected officials and key staffers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right="-90"/>
        <w:jc w:val="left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right="-90"/>
        <w:jc w:val="left"/>
        <w:rPr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Lunch and Learn: </w:t>
      </w:r>
      <w:r w:rsidDel="00000000" w:rsidR="00000000" w:rsidRPr="00000000">
        <w:rPr>
          <w:highlight w:val="white"/>
          <w:rtl w:val="0"/>
        </w:rPr>
        <w:t xml:space="preserve">M. Capone suggested partnering with a Chamber may be a good option.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76" w:lineRule="auto"/>
        <w:ind w:right="-90"/>
        <w:jc w:val="left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0"/>
        </w:tabs>
        <w:spacing w:after="0" w:before="0" w:line="276" w:lineRule="auto"/>
        <w:ind w:left="0" w:right="-90" w:firstLine="0"/>
        <w:jc w:val="left"/>
        <w:rPr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Adjournment</w:t>
      </w:r>
      <w:r w:rsidDel="00000000" w:rsidR="00000000" w:rsidRPr="00000000">
        <w:rPr>
          <w:highlight w:val="white"/>
          <w:rtl w:val="0"/>
        </w:rPr>
        <w:t xml:space="preserve">: 11:16 am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0"/>
        </w:tabs>
        <w:spacing w:after="0" w:before="0" w:line="276" w:lineRule="auto"/>
        <w:ind w:left="0" w:right="-90" w:firstLine="0"/>
        <w:jc w:val="left"/>
        <w:rPr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Next Meeting</w:t>
      </w:r>
      <w:r w:rsidDel="00000000" w:rsidR="00000000" w:rsidRPr="00000000">
        <w:rPr>
          <w:highlight w:val="white"/>
          <w:rtl w:val="0"/>
        </w:rPr>
        <w:t xml:space="preserve">: January 11,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 202</w:t>
      </w:r>
      <w:r w:rsidDel="00000000" w:rsidR="00000000" w:rsidRPr="00000000">
        <w:rPr>
          <w:highlight w:val="white"/>
          <w:rtl w:val="0"/>
        </w:rPr>
        <w:t xml:space="preserve">3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 at 1</w:t>
      </w:r>
      <w:r w:rsidDel="00000000" w:rsidR="00000000" w:rsidRPr="00000000">
        <w:rPr>
          <w:highlight w:val="white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:00</w:t>
      </w:r>
      <w:r w:rsidDel="00000000" w:rsidR="00000000" w:rsidRPr="00000000">
        <w:rPr>
          <w:highlight w:val="white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m via </w:t>
      </w:r>
      <w:r w:rsidDel="00000000" w:rsidR="00000000" w:rsidRPr="00000000">
        <w:rPr>
          <w:highlight w:val="white"/>
          <w:rtl w:val="0"/>
        </w:rPr>
        <w:t xml:space="preserve">Teams</w:t>
      </w:r>
    </w:p>
    <w:sectPr>
      <w:headerReference r:id="rId7" w:type="default"/>
      <w:footerReference r:id="rId8" w:type="default"/>
      <w:pgSz w:h="15840" w:w="12240" w:orient="portrait"/>
      <w:pgMar w:bottom="720" w:top="2304" w:left="1080" w:right="117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26</wp:posOffset>
          </wp:positionH>
          <wp:positionV relativeFrom="paragraph">
            <wp:posOffset>227965</wp:posOffset>
          </wp:positionV>
          <wp:extent cx="7233042" cy="257175"/>
          <wp:effectExtent b="0" l="0" r="0" t="0"/>
          <wp:wrapSquare wrapText="bothSides" distB="0" distT="0" distL="114300" distR="114300"/>
          <wp:docPr id="4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33042" cy="25717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-419098</wp:posOffset>
          </wp:positionH>
          <wp:positionV relativeFrom="paragraph">
            <wp:posOffset>-266698</wp:posOffset>
          </wp:positionV>
          <wp:extent cx="7282542" cy="1132840"/>
          <wp:effectExtent b="0" l="0" r="0" t="0"/>
          <wp:wrapSquare wrapText="bothSides" distB="0" distT="0" distL="114300" distR="114300"/>
          <wp:docPr id="4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82542" cy="113284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70CC"/>
  </w:style>
  <w:style w:type="paragraph" w:styleId="Footer">
    <w:name w:val="footer"/>
    <w:basedOn w:val="Normal"/>
    <w:link w:val="FooterChar"/>
    <w:uiPriority w:val="99"/>
    <w:unhideWhenUsed w:val="1"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70CC"/>
  </w:style>
  <w:style w:type="character" w:styleId="Hyperlink">
    <w:name w:val="Hyperlink"/>
    <w:basedOn w:val="DefaultParagraphFont"/>
    <w:uiPriority w:val="99"/>
    <w:unhideWhenUsed w:val="1"/>
    <w:rsid w:val="00190793"/>
    <w:rPr>
      <w:color w:val="0000ff"/>
      <w:u w:val="single"/>
    </w:rPr>
  </w:style>
  <w:style w:type="paragraph" w:styleId="ListParagraph">
    <w:name w:val="List Paragraph"/>
    <w:basedOn w:val="Normal"/>
    <w:uiPriority w:val="34"/>
    <w:qFormat w:val="1"/>
    <w:rsid w:val="00C67F44"/>
    <w:pPr>
      <w:ind w:left="720"/>
      <w:contextualSpacing w:val="1"/>
    </w:pPr>
  </w:style>
  <w:style w:type="paragraph" w:styleId="NormalWeb">
    <w:name w:val="Normal (Web)"/>
    <w:basedOn w:val="Normal"/>
    <w:uiPriority w:val="99"/>
    <w:unhideWhenUsed w:val="1"/>
    <w:rsid w:val="00D44E5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ajlSzDZH6+dfTKnXgOgjIQTgBmw==">AMUW2mUs6brkt+qi9DbQM+mjZY46xW1PnOaDkU8CLln7tEQjUaze1hrbhIX4GIVcZ3VQtvbXfmADKbmGF4nZNr5LC29lzqOlQIWARDP3dncaJv8Soj7xCCKpM4bpEzL01nl4XwFl6wAL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2020-02-12T19:00:00Z</dcterms:created>
  <dc:creator>Nicholas A. Moulton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-316970072</vt:i4>
  </property>
  <property fmtid="{D5CDD505-2E9C-101B-9397-08002B2CF9AE}" pid="3" name="_NewReviewCycle">
    <vt:lpwstr/>
  </property>
  <property fmtid="{D5CDD505-2E9C-101B-9397-08002B2CF9AE}" pid="4" name="_EmailSubject">
    <vt:lpwstr>EXT || NCA committee minutes</vt:lpwstr>
  </property>
  <property fmtid="{D5CDD505-2E9C-101B-9397-08002B2CF9AE}" pid="5" name="_AuthorEmail">
    <vt:lpwstr>Joseph.Russo@nationalgrid.com</vt:lpwstr>
  </property>
  <property fmtid="{D5CDD505-2E9C-101B-9397-08002B2CF9AE}" pid="6" name="_AuthorEmailDisplayName">
    <vt:lpwstr>Russo, Joseph D.</vt:lpwstr>
  </property>
  <property fmtid="{D5CDD505-2E9C-101B-9397-08002B2CF9AE}" pid="7" name="_ReviewingToolsShownOnce">
    <vt:lpwstr/>
  </property>
</Properties>
</file>