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tabs>
          <w:tab w:val="left" w:leader="none" w:pos="720"/>
        </w:tabs>
        <w:spacing w:after="0" w:line="276" w:lineRule="auto"/>
        <w:ind w:right="-90"/>
        <w:rPr>
          <w:rFonts w:ascii="Roboto" w:cs="Roboto" w:eastAsia="Roboto" w:hAnsi="Roboto"/>
          <w:b w:val="1"/>
          <w:color w:val="000000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sz w:val="32"/>
          <w:szCs w:val="32"/>
          <w:rtl w:val="0"/>
        </w:rPr>
        <w:t xml:space="preserve">Membership</w:t>
      </w:r>
      <w:r w:rsidDel="00000000" w:rsidR="00000000" w:rsidRPr="00000000">
        <w:rPr>
          <w:rFonts w:ascii="Roboto" w:cs="Roboto" w:eastAsia="Roboto" w:hAnsi="Roboto"/>
          <w:b w:val="1"/>
          <w:color w:val="000000"/>
          <w:sz w:val="32"/>
          <w:szCs w:val="32"/>
          <w:rtl w:val="0"/>
        </w:rPr>
        <w:t xml:space="preserve"> Committee Meeting</w:t>
      </w:r>
    </w:p>
    <w:p w:rsidR="00000000" w:rsidDel="00000000" w:rsidP="00000000" w:rsidRDefault="00000000" w:rsidRPr="00000000" w14:paraId="00000002">
      <w:pPr>
        <w:tabs>
          <w:tab w:val="left" w:leader="none" w:pos="720"/>
        </w:tabs>
        <w:spacing w:after="0" w:line="276" w:lineRule="auto"/>
        <w:ind w:right="-90"/>
        <w:rPr>
          <w:rFonts w:ascii="Roboto" w:cs="Roboto" w:eastAsia="Roboto" w:hAnsi="Roboto"/>
          <w:color w:val="000000"/>
          <w:sz w:val="24"/>
          <w:szCs w:val="24"/>
          <w:highlight w:val="white"/>
        </w:rPr>
      </w:pPr>
      <w:bookmarkStart w:colFirst="0" w:colLast="0" w:name="_heading=h.gjdgxs" w:id="0"/>
      <w:bookmarkEnd w:id="0"/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April 18, 2023 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1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0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:00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a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m</w:t>
      </w: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Roboto" w:cs="Roboto" w:eastAsia="Roboto" w:hAnsi="Roboto"/>
          <w:color w:val="000000"/>
          <w:sz w:val="24"/>
          <w:szCs w:val="24"/>
          <w:rtl w:val="0"/>
        </w:rPr>
        <w:t xml:space="preserve">Via </w:t>
      </w:r>
      <w:r w:rsidDel="00000000" w:rsidR="00000000" w:rsidRPr="00000000">
        <w:rPr>
          <w:rFonts w:ascii="Roboto" w:cs="Roboto" w:eastAsia="Roboto" w:hAnsi="Roboto"/>
          <w:sz w:val="24"/>
          <w:szCs w:val="24"/>
          <w:rtl w:val="0"/>
        </w:rPr>
        <w:t xml:space="preserve">Teams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720"/>
        </w:tabs>
        <w:spacing w:after="0" w:line="276" w:lineRule="auto"/>
        <w:ind w:left="0" w:right="-90" w:firstLine="0"/>
        <w:rPr>
          <w:rFonts w:ascii="Roboto" w:cs="Roboto" w:eastAsia="Roboto" w:hAnsi="Roboto"/>
          <w:color w:val="000000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tabs>
          <w:tab w:val="left" w:leader="none" w:pos="720"/>
        </w:tabs>
        <w:spacing w:after="0" w:line="276" w:lineRule="auto"/>
        <w:ind w:right="-90"/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highlight w:val="white"/>
          <w:rtl w:val="0"/>
        </w:rPr>
        <w:t xml:space="preserve">MINUTES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right="-90"/>
        <w:jc w:val="left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Present: 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B. Ahfeld, R. Aiken, B. Dixon,  M. Doyle, A. Gold, M. Remington, M. Siver, </w:t>
      </w: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Members Absent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 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C. Wilt</w:t>
      </w:r>
    </w:p>
    <w:p w:rsidR="00000000" w:rsidDel="00000000" w:rsidP="00000000" w:rsidRDefault="00000000" w:rsidRPr="00000000" w14:paraId="00000006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right="-90"/>
        <w:jc w:val="left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firstLine="0"/>
        <w:jc w:val="left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b w:val="1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highlight w:val="white"/>
          <w:rtl w:val="0"/>
        </w:rPr>
        <w:t xml:space="preserve">Membership Outreach</w:t>
      </w:r>
    </w:p>
    <w:p w:rsidR="00000000" w:rsidDel="00000000" w:rsidP="00000000" w:rsidRDefault="00000000" w:rsidRPr="00000000" w14:paraId="00000009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hanging="360"/>
        <w:jc w:val="left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The committee’s outreach form is </w:t>
      </w:r>
      <w:hyperlink r:id="rId7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highlight w:val="white"/>
            <w:u w:val="single"/>
            <w:rtl w:val="0"/>
          </w:rPr>
          <w:t xml:space="preserve">at this link</w:t>
        </w:r>
      </w:hyperlink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A">
      <w:pPr>
        <w:numPr>
          <w:ilvl w:val="0"/>
          <w:numId w:val="1"/>
        </w:numPr>
        <w:tabs>
          <w:tab w:val="left" w:leader="none" w:pos="720"/>
        </w:tabs>
        <w:spacing w:after="0" w:line="276" w:lineRule="auto"/>
        <w:ind w:left="720" w:right="-90" w:hanging="360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Asking people to commit to joining the NCA is a heavy lift, but asking them to be on the mailing list and to attend the next in-person meeting is not.</w:t>
      </w:r>
    </w:p>
    <w:p w:rsidR="00000000" w:rsidDel="00000000" w:rsidP="00000000" w:rsidRDefault="00000000" w:rsidRPr="00000000" w14:paraId="0000000B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hanging="360"/>
        <w:jc w:val="left"/>
        <w:rPr>
          <w:rFonts w:ascii="Roboto" w:cs="Roboto" w:eastAsia="Roboto" w:hAnsi="Roboto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Each committee member will commit to reaching out to one contact each month. This month’s commitments have been highlighted in yellow on </w:t>
      </w:r>
      <w:hyperlink r:id="rId8">
        <w:r w:rsidDel="00000000" w:rsidR="00000000" w:rsidRPr="00000000">
          <w:rPr>
            <w:rFonts w:ascii="Roboto" w:cs="Roboto" w:eastAsia="Roboto" w:hAnsi="Roboto"/>
            <w:color w:val="1155cc"/>
            <w:sz w:val="24"/>
            <w:szCs w:val="24"/>
            <w:highlight w:val="white"/>
            <w:u w:val="single"/>
            <w:rtl w:val="0"/>
          </w:rPr>
          <w:t xml:space="preserve">the sheet</w:t>
        </w:r>
      </w:hyperlink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.</w:t>
      </w:r>
    </w:p>
    <w:p w:rsidR="00000000" w:rsidDel="00000000" w:rsidP="00000000" w:rsidRDefault="00000000" w:rsidRPr="00000000" w14:paraId="0000000C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hanging="360"/>
        <w:jc w:val="left"/>
        <w:rPr>
          <w:rFonts w:ascii="Roboto" w:cs="Roboto" w:eastAsia="Roboto" w:hAnsi="Roboto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 one-pager would be handy for this work. This task is assigned to small working group of Aviva, Rob and Ben. Aviva will create a draft based on previous work done by Michelle, Matt and Aviva as a base. </w:t>
      </w:r>
    </w:p>
    <w:p w:rsidR="00000000" w:rsidDel="00000000" w:rsidP="00000000" w:rsidRDefault="00000000" w:rsidRPr="00000000" w14:paraId="0000000D">
      <w:pPr>
        <w:keepNext w:val="0"/>
        <w:keepLines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hanging="360"/>
        <w:jc w:val="left"/>
        <w:rPr>
          <w:rFonts w:ascii="Roboto" w:cs="Roboto" w:eastAsia="Roboto" w:hAnsi="Roboto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Following is an incomplete list of outreach already begun:</w:t>
      </w:r>
    </w:p>
    <w:p w:rsidR="00000000" w:rsidDel="00000000" w:rsidP="00000000" w:rsidRDefault="00000000" w:rsidRPr="00000000" w14:paraId="0000000E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Marijean is working on Melinda Little / Point Positive</w:t>
      </w:r>
    </w:p>
    <w:p w:rsidR="00000000" w:rsidDel="00000000" w:rsidP="00000000" w:rsidRDefault="00000000" w:rsidRPr="00000000" w14:paraId="0000000F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Rob is working on the folks at the TIBA</w:t>
      </w:r>
    </w:p>
    <w:p w:rsidR="00000000" w:rsidDel="00000000" w:rsidP="00000000" w:rsidRDefault="00000000" w:rsidRPr="00000000" w14:paraId="00000010">
      <w:pPr>
        <w:keepNext w:val="0"/>
        <w:keepLines w:val="0"/>
        <w:widowControl w:val="1"/>
        <w:numPr>
          <w:ilvl w:val="1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1440" w:right="-90" w:hanging="360"/>
        <w:jc w:val="left"/>
        <w:rPr>
          <w:rFonts w:ascii="Roboto" w:cs="Roboto" w:eastAsia="Roboto" w:hAnsi="Roboto"/>
          <w:sz w:val="24"/>
          <w:szCs w:val="24"/>
          <w:highlight w:val="white"/>
          <w:u w:val="none"/>
        </w:rPr>
      </w:pP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Matt has reached out to Lisa Roberts and Champlain Federal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b w:val="1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sz w:val="24"/>
          <w:szCs w:val="24"/>
          <w:highlight w:val="white"/>
          <w:rtl w:val="0"/>
        </w:rPr>
        <w:t xml:space="preserve">Adjournment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: 10:30 am</w:t>
      </w:r>
    </w:p>
    <w:p w:rsidR="00000000" w:rsidDel="00000000" w:rsidP="00000000" w:rsidRDefault="00000000" w:rsidRPr="00000000" w14:paraId="00000013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720" w:right="-90" w:firstLine="0"/>
        <w:jc w:val="left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20"/>
        </w:tabs>
        <w:spacing w:after="0" w:before="0" w:line="276" w:lineRule="auto"/>
        <w:ind w:left="0" w:right="-90" w:firstLine="0"/>
        <w:jc w:val="left"/>
        <w:rPr>
          <w:rFonts w:ascii="Roboto" w:cs="Roboto" w:eastAsia="Roboto" w:hAnsi="Roboto"/>
          <w:sz w:val="24"/>
          <w:szCs w:val="24"/>
          <w:highlight w:val="white"/>
        </w:rPr>
      </w:pPr>
      <w:r w:rsidDel="00000000" w:rsidR="00000000" w:rsidRPr="00000000">
        <w:rPr>
          <w:rFonts w:ascii="Roboto" w:cs="Roboto" w:eastAsia="Roboto" w:hAnsi="Roboto"/>
          <w:b w:val="1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Next Meeting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: May 16,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202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3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 at 1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0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:00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a</w:t>
      </w:r>
      <w:r w:rsidDel="00000000" w:rsidR="00000000" w:rsidRPr="00000000">
        <w:rPr>
          <w:rFonts w:ascii="Roboto" w:cs="Roboto" w:eastAsia="Roboto" w:hAnsi="Roboto"/>
          <w:i w:val="0"/>
          <w:smallCaps w:val="0"/>
          <w:strike w:val="0"/>
          <w:color w:val="000000"/>
          <w:sz w:val="24"/>
          <w:szCs w:val="24"/>
          <w:highlight w:val="white"/>
          <w:u w:val="none"/>
          <w:vertAlign w:val="baseline"/>
          <w:rtl w:val="0"/>
        </w:rPr>
        <w:t xml:space="preserve">m via</w:t>
      </w:r>
      <w:r w:rsidDel="00000000" w:rsidR="00000000" w:rsidRPr="00000000">
        <w:rPr>
          <w:rFonts w:ascii="Roboto" w:cs="Roboto" w:eastAsia="Roboto" w:hAnsi="Roboto"/>
          <w:sz w:val="24"/>
          <w:szCs w:val="24"/>
          <w:highlight w:val="white"/>
          <w:rtl w:val="0"/>
        </w:rPr>
        <w:t xml:space="preserve"> Teams</w:t>
      </w:r>
    </w:p>
    <w:sectPr>
      <w:headerReference r:id="rId9" w:type="default"/>
      <w:footerReference r:id="rId10" w:type="default"/>
      <w:pgSz w:h="15840" w:w="12240" w:orient="portrait"/>
      <w:pgMar w:bottom="720" w:top="2304" w:left="108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30</wp:posOffset>
          </wp:positionH>
          <wp:positionV relativeFrom="paragraph">
            <wp:posOffset>227965</wp:posOffset>
          </wp:positionV>
          <wp:extent cx="7233042" cy="257175"/>
          <wp:effectExtent b="0" l="0" r="0" t="0"/>
          <wp:wrapSquare wrapText="bothSides" distB="0" distT="0" distL="114300" distR="114300"/>
          <wp:docPr id="5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33042" cy="257175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-471482</wp:posOffset>
          </wp:positionH>
          <wp:positionV relativeFrom="paragraph">
            <wp:posOffset>-266694</wp:posOffset>
          </wp:positionV>
          <wp:extent cx="7282542" cy="1132840"/>
          <wp:effectExtent b="0" l="0" r="0" t="0"/>
          <wp:wrapSquare wrapText="bothSides" distB="0" distT="0" distL="114300" distR="114300"/>
          <wp:docPr id="5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282542" cy="113284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Header">
    <w:name w:val="header"/>
    <w:basedOn w:val="Normal"/>
    <w:link w:val="Head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A470CC"/>
  </w:style>
  <w:style w:type="paragraph" w:styleId="Footer">
    <w:name w:val="footer"/>
    <w:basedOn w:val="Normal"/>
    <w:link w:val="FooterChar"/>
    <w:uiPriority w:val="99"/>
    <w:unhideWhenUsed w:val="1"/>
    <w:rsid w:val="00A470C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A470CC"/>
  </w:style>
  <w:style w:type="character" w:styleId="Hyperlink">
    <w:name w:val="Hyperlink"/>
    <w:basedOn w:val="DefaultParagraphFont"/>
    <w:uiPriority w:val="99"/>
    <w:unhideWhenUsed w:val="1"/>
    <w:rsid w:val="00190793"/>
    <w:rPr>
      <w:color w:val="0000ff"/>
      <w:u w:val="single"/>
    </w:rPr>
  </w:style>
  <w:style w:type="paragraph" w:styleId="ListParagraph">
    <w:name w:val="List Paragraph"/>
    <w:basedOn w:val="Normal"/>
    <w:uiPriority w:val="34"/>
    <w:qFormat w:val="1"/>
    <w:rsid w:val="00C67F44"/>
    <w:pPr>
      <w:ind w:left="720"/>
      <w:contextualSpacing w:val="1"/>
    </w:pPr>
  </w:style>
  <w:style w:type="paragraph" w:styleId="NormalWeb">
    <w:name w:val="Normal (Web)"/>
    <w:basedOn w:val="Normal"/>
    <w:uiPriority w:val="99"/>
    <w:unhideWhenUsed w:val="1"/>
    <w:rsid w:val="00D44E52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docs.google.com/spreadsheets/d/1gzrlV1z4JYm2V-pccj0iZA_usbw4if4AAd_UVA3tOBk/edit?usp=sharing" TargetMode="External"/><Relationship Id="rId8" Type="http://schemas.openxmlformats.org/officeDocument/2006/relationships/hyperlink" Target="https://docs.google.com/spreadsheets/d/1gzrlV1z4JYm2V-pccj0iZA_usbw4if4AAd_UVA3tOBk/edit#gid=0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JQ/s5JOJAnsphtx+kLbVEiNmFgQ==">AMUW2mVRlmuziMEv5SBt8P9I0Lf8MPaBi0Ro5zAAiUiSEy4SpD7MX5yeuXX/PwK5Om5cvuSwnorlffkgZ2vADQsTt1Yc1shw4/60d9AIh7Lt1tzl7forlLDlyfCC8hUNWKYEbX7kQzg4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2020-02-12T19:00:00Z</dcterms:created>
  <dc:creator>Nicholas A. Moulton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-316970072</vt:i4>
  </property>
  <property fmtid="{D5CDD505-2E9C-101B-9397-08002B2CF9AE}" pid="3" name="_NewReviewCycle">
    <vt:lpwstr/>
  </property>
  <property fmtid="{D5CDD505-2E9C-101B-9397-08002B2CF9AE}" pid="4" name="_EmailSubject">
    <vt:lpwstr>EXT || NCA committee minutes</vt:lpwstr>
  </property>
  <property fmtid="{D5CDD505-2E9C-101B-9397-08002B2CF9AE}" pid="5" name="_AuthorEmail">
    <vt:lpwstr>Joseph.Russo@nationalgrid.com</vt:lpwstr>
  </property>
  <property fmtid="{D5CDD505-2E9C-101B-9397-08002B2CF9AE}" pid="6" name="_AuthorEmailDisplayName">
    <vt:lpwstr>Russo, Joseph D.</vt:lpwstr>
  </property>
  <property fmtid="{D5CDD505-2E9C-101B-9397-08002B2CF9AE}" pid="7" name="_ReviewingToolsShownOnce">
    <vt:lpwstr/>
  </property>
</Properties>
</file>